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0C" w:rsidRPr="00A27AC8" w:rsidRDefault="00482738" w:rsidP="00A27A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17B212" wp14:editId="1D174537">
            <wp:simplePos x="0" y="0"/>
            <wp:positionH relativeFrom="column">
              <wp:posOffset>-169830</wp:posOffset>
            </wp:positionH>
            <wp:positionV relativeFrom="paragraph">
              <wp:posOffset>-238760</wp:posOffset>
            </wp:positionV>
            <wp:extent cx="3028950" cy="996881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name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3028950" cy="996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AC8" w:rsidRPr="00A27AC8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วินัยและการรักษาวินัย</w:t>
      </w:r>
    </w:p>
    <w:p w:rsidR="00A27AC8" w:rsidRDefault="0009375E" w:rsidP="00A27AC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ของพนักงานส่วนตำบล</w:t>
      </w:r>
    </w:p>
    <w:p w:rsidR="00482738" w:rsidRDefault="00482738" w:rsidP="004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B039A" w:rsidRPr="005F751F" w:rsidRDefault="007B039A" w:rsidP="004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751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มี 2 ความหมาย คือ</w:t>
      </w:r>
    </w:p>
    <w:p w:rsidR="007B039A" w:rsidRPr="005F751F" w:rsidRDefault="007B039A" w:rsidP="007B03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     1. ระเบียบ กฎเกณฑ์ แบบแผนความประพฤติที่กำหนดให้ข้าราชการต้องยึดถือปฏิบัติ</w:t>
      </w:r>
    </w:p>
    <w:p w:rsidR="007B039A" w:rsidRPr="005F751F" w:rsidRDefault="00061635" w:rsidP="007B039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pacing w:val="-10"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F2644B7" wp14:editId="3A26FD2B">
            <wp:simplePos x="0" y="0"/>
            <wp:positionH relativeFrom="margin">
              <wp:posOffset>1414145</wp:posOffset>
            </wp:positionH>
            <wp:positionV relativeFrom="paragraph">
              <wp:posOffset>389255</wp:posOffset>
            </wp:positionV>
            <wp:extent cx="914400" cy="914400"/>
            <wp:effectExtent l="0" t="0" r="0" b="0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ai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039A" w:rsidRPr="005F751F">
        <w:rPr>
          <w:rFonts w:ascii="TH SarabunIT๙" w:hAnsi="TH SarabunIT๙" w:cs="TH SarabunIT๙" w:hint="cs"/>
          <w:sz w:val="32"/>
          <w:szCs w:val="32"/>
          <w:cs/>
        </w:rPr>
        <w:t xml:space="preserve">      2. ลักษณะเชิงพฤติกรรมที่แสดงออกมาว่าสามารถควบคุมตนเองให้อยู่ในกรอบของวินัยได้</w:t>
      </w:r>
    </w:p>
    <w:p w:rsidR="007B039A" w:rsidRPr="005F751F" w:rsidRDefault="007B039A" w:rsidP="004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751F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วินัย มี 2 ประเภท คือ</w:t>
      </w:r>
    </w:p>
    <w:p w:rsidR="007B039A" w:rsidRPr="005F751F" w:rsidRDefault="007B039A" w:rsidP="004827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751F">
        <w:rPr>
          <w:rFonts w:ascii="TH SarabunIT๙" w:hAnsi="TH SarabunIT๙" w:cs="TH SarabunIT๙" w:hint="cs"/>
          <w:sz w:val="32"/>
          <w:szCs w:val="32"/>
          <w:cs/>
        </w:rPr>
        <w:t>1. วินัยไม่ร้ายแรง</w:t>
      </w:r>
    </w:p>
    <w:p w:rsidR="007B039A" w:rsidRPr="005F751F" w:rsidRDefault="007B039A" w:rsidP="0048273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F751F">
        <w:rPr>
          <w:rFonts w:ascii="TH SarabunIT๙" w:hAnsi="TH SarabunIT๙" w:cs="TH SarabunIT๙" w:hint="cs"/>
          <w:sz w:val="32"/>
          <w:szCs w:val="32"/>
          <w:cs/>
        </w:rPr>
        <w:t>2. วินัยร้ายแรง</w:t>
      </w:r>
    </w:p>
    <w:p w:rsidR="007B039A" w:rsidRPr="005F751F" w:rsidRDefault="007B039A" w:rsidP="004827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5F751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การรักษาวินัยของพนักงานส่วนตำบล</w:t>
      </w:r>
    </w:p>
    <w:p w:rsidR="007B039A" w:rsidRPr="005F751F" w:rsidRDefault="007B039A" w:rsidP="009627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40F3B" w:rsidRPr="00440F3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1</w:t>
      </w: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ต้องรักษาวินัยตามที่กำหนดเป็นข้อห้ามและข้อปฏิบัติไว้ในหมวดนี้ โดยเคร่งครัดอยู่เสมอ</w:t>
      </w:r>
    </w:p>
    <w:p w:rsidR="00962739" w:rsidRPr="005F751F" w:rsidRDefault="00962739" w:rsidP="00962739">
      <w:pPr>
        <w:spacing w:after="0"/>
        <w:jc w:val="thaiDistribute"/>
        <w:rPr>
          <w:rFonts w:ascii="TH SarabunIT๙" w:hAnsi="TH SarabunIT๙" w:cs="TH SarabunIT๙"/>
          <w:spacing w:val="-12"/>
          <w:sz w:val="32"/>
          <w:szCs w:val="32"/>
          <w:cs/>
        </w:rPr>
      </w:pPr>
      <w:r w:rsidRPr="00440F3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     </w:t>
      </w:r>
      <w:r w:rsidR="00440F3B" w:rsidRPr="00440F3B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ข้อ 2</w:t>
      </w:r>
      <w:r w:rsidRPr="005F751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ต้องสนับสนุนการปกครองระบอบประชาธิปไตย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962739" w:rsidRPr="005F751F" w:rsidRDefault="00962739" w:rsidP="009627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40F3B" w:rsidRPr="00440F3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 3</w:t>
      </w: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ต้องปฏิบัติหน้าที่ราชการด้วยความซื่อสัตย์และเที่ยงธรรม</w:t>
      </w:r>
    </w:p>
    <w:p w:rsidR="00962739" w:rsidRPr="005F751F" w:rsidRDefault="00962739" w:rsidP="0096273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F751F">
        <w:rPr>
          <w:rFonts w:ascii="TH SarabunIT๙" w:hAnsi="TH SarabunIT๙" w:cs="TH SarabunIT๙"/>
          <w:sz w:val="32"/>
          <w:szCs w:val="32"/>
          <w:cs/>
        </w:rPr>
        <w:t xml:space="preserve">      ห</w:t>
      </w:r>
      <w:r w:rsidRPr="005F751F">
        <w:rPr>
          <w:rFonts w:ascii="TH SarabunIT๙" w:hAnsi="TH SarabunIT๙" w:cs="TH SarabunIT๙" w:hint="cs"/>
          <w:sz w:val="32"/>
          <w:szCs w:val="32"/>
          <w:cs/>
        </w:rPr>
        <w:t>้ามมิให้อาศัยหรือยอมให้ผู้อื่นอาศัยอำนาจหน้าที่ราชการของตนไม่ว่าจะโดยทางตรงหรือทางอ้อมหาประโยชน์ให้แก่ตนเองหรือผู้อื่น</w:t>
      </w:r>
    </w:p>
    <w:p w:rsidR="00962739" w:rsidRPr="00440F3B" w:rsidRDefault="00962739" w:rsidP="0096273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5F751F">
        <w:rPr>
          <w:rFonts w:ascii="TH SarabunIT๙" w:hAnsi="TH SarabunIT๙" w:cs="TH SarabunIT๙" w:hint="cs"/>
          <w:sz w:val="32"/>
          <w:szCs w:val="32"/>
          <w:cs/>
        </w:rPr>
        <w:t xml:space="preserve">      การปฏิบัติหรือละเว้นการปฏิบัติหน้าที่ราชการโดยมิชอบ เพื่อให้ตนเองหรือผู้อื่นได้</w:t>
      </w:r>
      <w:r w:rsidRPr="00440F3B">
        <w:rPr>
          <w:rFonts w:ascii="TH SarabunIT๙" w:hAnsi="TH SarabunIT๙" w:cs="TH SarabunIT๙" w:hint="cs"/>
          <w:sz w:val="30"/>
          <w:szCs w:val="30"/>
          <w:cs/>
        </w:rPr>
        <w:lastRenderedPageBreak/>
        <w:t>ประโยชน์ที่มิควรได้</w:t>
      </w:r>
      <w:r w:rsidR="005F751F" w:rsidRPr="00440F3B">
        <w:rPr>
          <w:rFonts w:ascii="TH SarabunIT๙" w:hAnsi="TH SarabunIT๙" w:cs="TH SarabunIT๙" w:hint="cs"/>
          <w:sz w:val="30"/>
          <w:szCs w:val="30"/>
          <w:cs/>
        </w:rPr>
        <w:t xml:space="preserve"> หรือ การทุจริตต่อหน้าที่ราชการและเป็นความผิดวินัยร้ายแรง</w:t>
      </w:r>
    </w:p>
    <w:p w:rsidR="00440F3B" w:rsidRPr="00440F3B" w:rsidRDefault="00440F3B" w:rsidP="0096273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440F3B">
        <w:rPr>
          <w:rFonts w:ascii="TH SarabunIT๙" w:hAnsi="TH SarabunIT๙" w:cs="TH SarabunIT๙"/>
          <w:b/>
          <w:bCs/>
          <w:sz w:val="30"/>
          <w:szCs w:val="30"/>
        </w:rPr>
        <w:t xml:space="preserve">      </w:t>
      </w:r>
      <w:r w:rsidRPr="00440F3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ข้อ 4 </w:t>
      </w:r>
      <w:r w:rsidRPr="00440F3B">
        <w:rPr>
          <w:rFonts w:ascii="TH SarabunIT๙" w:hAnsi="TH SarabunIT๙" w:cs="TH SarabunIT๙" w:hint="cs"/>
          <w:sz w:val="30"/>
          <w:szCs w:val="30"/>
          <w:cs/>
        </w:rPr>
        <w:t>ต้องตั้งใจปฏิบัติหน้าที่ราชการให้เกิดผลดีหรือความก้าวหน้าแก่ราชการ</w:t>
      </w:r>
    </w:p>
    <w:p w:rsidR="00440F3B" w:rsidRPr="00440F3B" w:rsidRDefault="00440F3B" w:rsidP="00962739">
      <w:pPr>
        <w:spacing w:after="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440F3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ข</w:t>
      </w:r>
      <w:r w:rsidRPr="00440F3B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้อ 5 </w:t>
      </w:r>
      <w:r w:rsidRPr="00440F3B">
        <w:rPr>
          <w:rFonts w:ascii="TH SarabunIT๙" w:hAnsi="TH SarabunIT๙" w:cs="TH SarabunIT๙" w:hint="cs"/>
          <w:sz w:val="30"/>
          <w:szCs w:val="30"/>
          <w:cs/>
        </w:rPr>
        <w:t>ต้องปฏิบัติหน้าที่ราชการด้วยความอุตสาหะ เอาใจใส่ ระมัดระวังรักษาประโยชน์ของทางราชการ และต้องไม่ประมาทเลินเล่อในหน้าที่ราชการ</w:t>
      </w:r>
    </w:p>
    <w:p w:rsidR="005F751F" w:rsidRPr="00440F3B" w:rsidRDefault="005F751F" w:rsidP="0096273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440F3B">
        <w:rPr>
          <w:rFonts w:ascii="TH SarabunIT๙" w:hAnsi="TH SarabunIT๙" w:cs="TH SarabunIT๙" w:hint="cs"/>
          <w:sz w:val="30"/>
          <w:szCs w:val="30"/>
          <w:cs/>
        </w:rPr>
        <w:t xml:space="preserve">      การประประมาทเลินเล่อในหน้าที่ราชการอันเป็นเหตุให้เสียหายแก่ราชการอย่างร้ายแรง เป็นความผิดวินัยอย่างร้ายแรง</w:t>
      </w:r>
    </w:p>
    <w:p w:rsidR="005F751F" w:rsidRPr="00440F3B" w:rsidRDefault="005F751F" w:rsidP="00962739">
      <w:pPr>
        <w:spacing w:after="0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4"/>
          <w:sz w:val="30"/>
          <w:szCs w:val="30"/>
          <w:cs/>
        </w:rPr>
        <w:t>ข้อ 6</w:t>
      </w:r>
      <w:r w:rsidRPr="00440F3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ต้องปฏิบัติหน้าที่ราชการให้เป็นไปตามกฎหมาย ระเบียบของทางราชการ มติ คณะรัฐมนตรี และนโยบายของรัฐบาลโดยไม่ให้เสียหายแก่ราชการ</w:t>
      </w:r>
    </w:p>
    <w:p w:rsidR="005F751F" w:rsidRPr="00440F3B" w:rsidRDefault="005F751F" w:rsidP="00962739">
      <w:pPr>
        <w:spacing w:after="0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 การปฏิบัติหน้าที่ราชการโดยจงใจไม่ปฏิบัติตามกฎหมาย ระเบียบของราชการ มติคณะรัฐมนตรี หรือนโยบายของรัฐอันเป็นเหตุให้เสียหายแก่ราชการอย่างร้ายแรงเป็นความผิดวินัยอย่างร้ายแรง</w:t>
      </w:r>
    </w:p>
    <w:p w:rsidR="00AF7745" w:rsidRPr="0003017D" w:rsidRDefault="00AF7745" w:rsidP="00962739">
      <w:pPr>
        <w:spacing w:after="0"/>
        <w:jc w:val="thaiDistribute"/>
        <w:rPr>
          <w:rFonts w:ascii="TH SarabunIT๙" w:hAnsi="TH SarabunIT๙" w:cs="TH SarabunIT๙"/>
          <w:sz w:val="30"/>
          <w:szCs w:val="30"/>
        </w:rPr>
      </w:pPr>
      <w:r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7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 w:rsidRPr="0003017D">
        <w:rPr>
          <w:rFonts w:ascii="TH SarabunIT๙" w:hAnsi="TH SarabunIT๙" w:cs="TH SarabunIT๙" w:hint="cs"/>
          <w:sz w:val="30"/>
          <w:szCs w:val="30"/>
          <w:cs/>
        </w:rPr>
        <w:t>ต้องถือว่าเป็นหน้าที่พิเศษที่จะสนใจและรับทราบเหตุการณ์เคลื่อนไหวอันอาจเป็นภยันตรายต่อประเทศชาติและต้องป้องกันภยันตรายซึ่งจะบังเกิดแก่ประเทศชาติจนเต็มความสามารถ</w:t>
      </w:r>
    </w:p>
    <w:p w:rsidR="00AF7745" w:rsidRPr="00440F3B" w:rsidRDefault="00AF774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8</w:t>
      </w:r>
      <w:r w:rsidR="0003017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ต้องรักษาความลับของทางราชการ</w:t>
      </w:r>
    </w:p>
    <w:p w:rsidR="00AF7745" w:rsidRPr="00440F3B" w:rsidRDefault="00AF774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>การเปิดเผยความของราชการอันเป็นเหตุให้เสียหายแก่ราชการอย่างร้ายแรงเป็นความผิดวินัยอย่างร้ายแรง</w:t>
      </w:r>
    </w:p>
    <w:p w:rsidR="00AF7745" w:rsidRPr="00440F3B" w:rsidRDefault="00AF774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9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ต้องปฏิบัติตามคำสั่งของผู้บังคับบัญชา ซึ่งสั่งในหน้าที่ราชการโดยชอบด้วยกฎหมาย และระเบียบ</w:t>
      </w:r>
      <w:r w:rsidR="000F6D3F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>ของ</w:t>
      </w:r>
      <w:r w:rsidR="000F6D3F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lastRenderedPageBreak/>
        <w:t>ราชการโดยไม่ขัดขืนหรือหลีกเลี่ยง แต่ถ้าเห็นว่าการปฏิบัติตามคำสั่งนั้นจะทำให้เสียหายแก่ราชการหรือจะไม่เป็นการรักษาประโยชน์ของทางราชการหรือเป็นคำสั่งที่ไม่ชอบด้วยกฎหมาย จะเสนอความเห็นเป็นหนังสือทันทีเพื่อให้ผู้บังคับบัญชาทบทวนคำสั่งนั้นก็ได้และเมื่อเสนอความเห็นแล้ว ถ้าผู้บังคับบัญชายืนยัน</w:t>
      </w:r>
      <w:r w:rsidR="006D4C35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>ให้ปฏิบัติตามคำสั่งเดิม ผู้ใต้บังคับบัญชาต้องปฏิบัติตาม</w:t>
      </w:r>
    </w:p>
    <w:p w:rsidR="006D4C35" w:rsidRPr="00440F3B" w:rsidRDefault="006D4C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การขัดคำสั่งหรือหลีกเลี่ยงไม่ปฏิบัติตามคำสั่งของผู้บังคับบัญชา อันเป็นเหตุให้เสียหายแก่ราชการอย่างร้ายแรง เป็นความผิดวินัยอย่างร้ายแรง</w:t>
      </w:r>
    </w:p>
    <w:p w:rsidR="006D4C35" w:rsidRPr="00440F3B" w:rsidRDefault="0003017D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</w:t>
      </w:r>
      <w:r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10</w:t>
      </w:r>
      <w:r w:rsidR="006D4C35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ต้องปฏิบัติราชการโดยมิให้เป็นการกระทำการข้ามผู้บังคับบัญชาเหนือตน</w:t>
      </w:r>
    </w:p>
    <w:p w:rsidR="006D4C35" w:rsidRPr="00440F3B" w:rsidRDefault="006D4C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11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ต้องไม่รายงานเท็จต่อผู้บังคับบัญชา การรายงานโดยปกปิดข้อความซึ่งควรต้องแจ้งถือว่าเป็นการราบงานเท็จด้วย</w:t>
      </w:r>
    </w:p>
    <w:p w:rsidR="006D4C35" w:rsidRPr="00440F3B" w:rsidRDefault="006D4C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</w:t>
      </w:r>
      <w:r w:rsidR="0003017D"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>ข้อ 12</w:t>
      </w:r>
      <w:r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ต้องถือและปฏิบัติตามระเบียบแบบธรรมเนียมของทางราชการ</w:t>
      </w:r>
    </w:p>
    <w:p w:rsidR="006D4C35" w:rsidRPr="00440F3B" w:rsidRDefault="0003017D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03017D">
        <w:rPr>
          <w:rFonts w:ascii="TH SarabunIT๙" w:hAnsi="TH SarabunIT๙" w:cs="TH SarabunIT๙" w:hint="cs"/>
          <w:b/>
          <w:bCs/>
          <w:spacing w:val="-10"/>
          <w:sz w:val="30"/>
          <w:szCs w:val="30"/>
          <w:cs/>
        </w:rPr>
        <w:t xml:space="preserve">      ข้อ 13</w:t>
      </w:r>
      <w:r w:rsidR="006D4C35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ต้องอุทิศเวลาของตนให้แก่ราชการจะละทิ้งหรือทอดทิ้งหน้าที่ราชการมิได้</w:t>
      </w:r>
    </w:p>
    <w:p w:rsidR="006D4C35" w:rsidRPr="00440F3B" w:rsidRDefault="00472BD6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  <w:cs/>
        </w:rPr>
      </w:pPr>
      <w:r>
        <w:rPr>
          <w:rFonts w:ascii="TH SarabunIT๙" w:hAnsi="TH SarabunIT๙" w:cs="TH SarabunIT๙" w:hint="cs"/>
          <w:noProof/>
          <w:spacing w:val="-1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99B4D3F" wp14:editId="55EF6704">
            <wp:simplePos x="0" y="0"/>
            <wp:positionH relativeFrom="margin">
              <wp:posOffset>7710170</wp:posOffset>
            </wp:positionH>
            <wp:positionV relativeFrom="paragraph">
              <wp:posOffset>1343927</wp:posOffset>
            </wp:positionV>
            <wp:extent cx="1362075" cy="991603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unnam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853" cy="993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C35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การละทิ้งหรือทอดทิ้งหน้าที่ราชการโดยไม่มีเหตุอันสมควร เป็นเหตุให้เสียหายแก่ราชการอย่างร้ายแรง หรือ</w:t>
      </w:r>
      <w:r w:rsidR="0003017D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</w:t>
      </w:r>
      <w:r w:rsidR="006D4C35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>ละทิ้งหน้าที่ราชการติดต่อในคราวเดียวกันเป็นเวลาเกินกว่า 15 วัน โดยไม่มีเหตุอันสมควร หรือโดยมีพฤติการณ์อันแสดงถึงความจงใจไม่ปฏิบัติตามระเบียบของราชการเป็นความผิด</w:t>
      </w:r>
      <w:r w:rsidR="00440F3B" w:rsidRP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>วินัยอย่างร้ายแรง</w:t>
      </w:r>
      <w:r w:rsidR="00440F3B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</w:t>
      </w:r>
    </w:p>
    <w:p w:rsidR="006D4C35" w:rsidRDefault="006D4C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03017D" w:rsidRPr="00AA0F64" w:rsidRDefault="000616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 xml:space="preserve">      </w:t>
      </w:r>
      <w:r w:rsidRPr="001F156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ข้อ 14</w:t>
      </w: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ต้องสุภาพเรียบร้อย รักษาความสามัคคี และไม่กระทำการอย่างที่เป็นการกลั่นแกล้งกัน และต้องช่วยเหลือกันในการปฏิบัติราชการระหว่างพนักงานส่วนตำบลด้วยกันและผู้ร่วมปฏิบัติราชการ</w:t>
      </w:r>
    </w:p>
    <w:p w:rsidR="00061635" w:rsidRPr="00AA0F64" w:rsidRDefault="0006163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F156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ข้อ 15</w:t>
      </w: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ต้องต้อนรับ ให้ความสะดวก ให้ความเป็นธรรม และให้การสงเคราะห์แก่ประชาชนผู้ติดต่อราชการเกี่ยวกับหน้าที่ของตนโดยไม่ชักช้า และด้วยความสุภาพเรียบร้อย ห้ามมิให้ดูหม</w:t>
      </w:r>
      <w:r w:rsidR="002D0338"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>ิ่น เหยียดหยาม   กดขี่ หรือข่มเหงประชาชนผู้มาติดต่อราชการ</w:t>
      </w:r>
    </w:p>
    <w:p w:rsidR="002D0338" w:rsidRPr="00AA0F64" w:rsidRDefault="002D0338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การดูหมิ่น เหยียดหยาม กดขี่ หรือข่มเหงประชาชนผู้มาติดต่อราชการอย่างร้ายแรง เป็นความผิดวินัยอย่างร้ายแรง</w:t>
      </w:r>
    </w:p>
    <w:p w:rsidR="002D0338" w:rsidRPr="00AA0F64" w:rsidRDefault="002D0338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1F1566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      </w:t>
      </w:r>
      <w:r w:rsidRPr="001F156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ข้อ 16</w:t>
      </w: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ไม่กระทำการหรือยอมให้ผู้อื่นกระทำการหาผลประโยชน์อันอาจทำให้เสียความเที่ยงธรรมหรือเสื่อมเสียเกียรติศักดิ์ของตำแหน่งหน้าที่ราชการของตน</w:t>
      </w:r>
    </w:p>
    <w:p w:rsidR="002D0338" w:rsidRPr="00AA0F64" w:rsidRDefault="002D0338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1F156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    ข้อ 17</w:t>
      </w: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ต้องไม่เป็นกรรมการผู้จัดการหรือผู้จัดการ หรือดำรงตำแหน่งอื่นใดที่มีลักษณะงานคล้ายคลึงกันนั้นในห้างหุ้นส่วนหรือบริษัท</w:t>
      </w:r>
    </w:p>
    <w:p w:rsidR="002D0338" w:rsidRPr="00AA0F64" w:rsidRDefault="002D0338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</w:t>
      </w:r>
      <w:r w:rsidRPr="001F156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ข้อ 18</w:t>
      </w: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ต้องวางตนเป็นกลางทางการเมืองในการปฏิบัติหน้าที่ราชการ และในการปฏิบัติงานอื่นที่เกี่ยวข้องกับประชาชน กับจะต้องปฏิบัติตามระเบียบ</w:t>
      </w:r>
      <w:r w:rsidR="00472BD6"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ของทางราชการว่าด้วยมารยาททางการเมืองของราชการโดยอนุโลม</w:t>
      </w:r>
    </w:p>
    <w:p w:rsidR="00472BD6" w:rsidRPr="00AA0F64" w:rsidRDefault="00472BD6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 xml:space="preserve">      </w:t>
      </w:r>
      <w:r w:rsidR="00F872E5" w:rsidRPr="00AA0F6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การกระทำความผิดอาญาจนได้รับโทษจำคุก หรือโทษที่หนักกว่าจำคุกโดยคำพิพากษาถึงที่สุดให้จำคุกหรือให้รับโทษที่หนักกว่าจำคุก</w:t>
      </w:r>
      <w:r w:rsidR="00F872E5"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เว้นแต่เป็นโทษสำหรับความผิดที่ได้กระทำโดยประมาทหรือความผิดลหุโทษหรือกระทำการอื่นใดได้ชื่อว่าเป็นผู้ประพฤติชั่วอย่างร้ายแรง เป็นความผิดวินัยอย่างร้ายแรง</w:t>
      </w:r>
    </w:p>
    <w:p w:rsidR="00F872E5" w:rsidRPr="00AA0F64" w:rsidRDefault="00F872E5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  ผู้ใดฝ่าฝืนข้อห้ามหรือไม่ปฏิบัติตามข้อปฏิบัติทางวินัยที่กำหนดในหมวดนี้ ผู้นั้นเป็นผู้กระทำผิดวินัยจักต้องดีรับโทษทางวินัย เว้นแต่มีเหตุอันควรงดโทษตามที่กำหนดในหมวด 8</w:t>
      </w:r>
    </w:p>
    <w:p w:rsidR="00F872E5" w:rsidRPr="007825EC" w:rsidRDefault="00F872E5" w:rsidP="00962739">
      <w:pPr>
        <w:spacing w:after="0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bookmarkStart w:id="0" w:name="_GoBack"/>
      <w:r w:rsidRPr="007825EC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สถานโทษทางวินัยพนักงานส่วนตำบล </w:t>
      </w:r>
    </w:p>
    <w:bookmarkEnd w:id="0"/>
    <w:p w:rsidR="0009375E" w:rsidRPr="00AA0F64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 xml:space="preserve">        1. วินัยอย่างไม่ร้ายแรง</w:t>
      </w:r>
    </w:p>
    <w:p w:rsidR="0009375E" w:rsidRPr="00AA0F64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(1) ภาคทัณฑ์</w:t>
      </w:r>
    </w:p>
    <w:p w:rsidR="0009375E" w:rsidRPr="00AA0F64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(2) ตัดเงินเดือน</w:t>
      </w:r>
    </w:p>
    <w:p w:rsidR="0009375E" w:rsidRPr="00AA0F64" w:rsidRDefault="001A45FC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>
        <w:rPr>
          <w:rFonts w:ascii="TH SarabunIT๙" w:hAnsi="TH SarabunIT๙" w:cs="TH SarabunIT๙"/>
          <w:noProof/>
          <w:spacing w:val="-10"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0BFD91AA" wp14:editId="19C9CDA6">
            <wp:simplePos x="0" y="0"/>
            <wp:positionH relativeFrom="column">
              <wp:align>right</wp:align>
            </wp:positionH>
            <wp:positionV relativeFrom="paragraph">
              <wp:posOffset>13970</wp:posOffset>
            </wp:positionV>
            <wp:extent cx="1131570" cy="1270000"/>
            <wp:effectExtent l="0" t="0" r="0" b="6350"/>
            <wp:wrapNone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wnload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75E" w:rsidRPr="00AA0F64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="0009375E"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(3) ลดขั้นเงินเดือน</w:t>
      </w:r>
      <w:r>
        <w:rPr>
          <w:rFonts w:ascii="TH SarabunIT๙" w:hAnsi="TH SarabunIT๙" w:cs="TH SarabunIT๙"/>
          <w:spacing w:val="-10"/>
          <w:sz w:val="30"/>
          <w:szCs w:val="30"/>
        </w:rPr>
        <w:t xml:space="preserve">    </w:t>
      </w:r>
    </w:p>
    <w:p w:rsidR="0009375E" w:rsidRPr="00AA0F64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       2. วินัยอย่างร้ายแรง</w:t>
      </w:r>
    </w:p>
    <w:p w:rsidR="0009375E" w:rsidRPr="00AA0F64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(4) ปลดออก</w:t>
      </w:r>
    </w:p>
    <w:p w:rsidR="0009375E" w:rsidRDefault="0009375E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  <w:r w:rsidRPr="00AA0F64">
        <w:rPr>
          <w:rFonts w:ascii="TH SarabunIT๙" w:hAnsi="TH SarabunIT๙" w:cs="TH SarabunIT๙"/>
          <w:spacing w:val="-10"/>
          <w:sz w:val="30"/>
          <w:szCs w:val="30"/>
          <w:cs/>
        </w:rPr>
        <w:tab/>
      </w:r>
      <w:r w:rsidRPr="00AA0F64">
        <w:rPr>
          <w:rFonts w:ascii="TH SarabunIT๙" w:hAnsi="TH SarabunIT๙" w:cs="TH SarabunIT๙" w:hint="cs"/>
          <w:spacing w:val="-10"/>
          <w:sz w:val="30"/>
          <w:szCs w:val="30"/>
          <w:cs/>
        </w:rPr>
        <w:t>(5) ไล่ออก</w:t>
      </w:r>
    </w:p>
    <w:p w:rsidR="00AA0F64" w:rsidRDefault="00AA0F64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  <w:cs/>
        </w:rPr>
      </w:pPr>
    </w:p>
    <w:p w:rsidR="00AA0F64" w:rsidRPr="00AA0F64" w:rsidRDefault="00AA0F64" w:rsidP="00962739">
      <w:pPr>
        <w:spacing w:after="0"/>
        <w:jc w:val="thaiDistribute"/>
        <w:rPr>
          <w:rFonts w:ascii="TH SarabunIT๙" w:hAnsi="TH SarabunIT๙" w:cs="TH SarabunIT๙"/>
          <w:spacing w:val="-10"/>
          <w:sz w:val="30"/>
          <w:szCs w:val="30"/>
        </w:rPr>
      </w:pPr>
    </w:p>
    <w:p w:rsidR="00AA0F64" w:rsidRPr="005C3B01" w:rsidRDefault="00AA0F64" w:rsidP="00AA0F64">
      <w:pPr>
        <w:spacing w:after="0"/>
        <w:jc w:val="thaiDistribute"/>
        <w:rPr>
          <w:rFonts w:ascii="TH SarabunIT๙" w:hAnsi="TH SarabunIT๙" w:cs="TH SarabunIT๙"/>
          <w:spacing w:val="-10"/>
          <w:sz w:val="28"/>
          <w:cs/>
        </w:rPr>
      </w:pPr>
      <w:r w:rsidRPr="00AA0F64">
        <w:rPr>
          <w:rFonts w:ascii="TH SarabunIT๙" w:hAnsi="TH SarabunIT๙" w:cs="TH SarabunIT๙" w:hint="cs"/>
          <w:spacing w:val="-10"/>
          <w:sz w:val="28"/>
          <w:cs/>
        </w:rPr>
        <w:t xml:space="preserve"> (</w:t>
      </w:r>
      <w:r>
        <w:rPr>
          <w:rFonts w:ascii="TH SarabunIT๙" w:hAnsi="TH SarabunIT๙" w:cs="TH SarabunIT๙" w:hint="cs"/>
          <w:spacing w:val="-10"/>
          <w:sz w:val="28"/>
          <w:cs/>
        </w:rPr>
        <w:t>ตาม</w:t>
      </w:r>
      <w:r w:rsidRPr="00AA0F64">
        <w:rPr>
          <w:rFonts w:ascii="TH SarabunIT๙" w:hAnsi="TH SarabunIT๙" w:cs="TH SarabunIT๙" w:hint="cs"/>
          <w:spacing w:val="-10"/>
          <w:sz w:val="28"/>
          <w:cs/>
        </w:rPr>
        <w:t>ประกาศคณะกรรมการพนักงานส่วนตำบลจังหวัดสุพรรณบุรี เรื่องหลักเกณฑ์เงื่อนไขเกี่ยวกับวินัยและการรักษาวินัยและการดำเนินการทางวินัย พ.ศ. 2558)</w:t>
      </w:r>
      <w:r>
        <w:rPr>
          <w:rFonts w:ascii="TH SarabunIT๙" w:hAnsi="TH SarabunIT๙" w:cs="TH SarabunIT๙"/>
          <w:spacing w:val="-10"/>
          <w:sz w:val="28"/>
        </w:rPr>
        <w:t xml:space="preserve"> </w:t>
      </w:r>
    </w:p>
    <w:p w:rsidR="00AA0F64" w:rsidRPr="00AA0F64" w:rsidRDefault="009A5149" w:rsidP="00AA0F64">
      <w:pPr>
        <w:spacing w:after="0"/>
        <w:jc w:val="thaiDistribute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/>
          <w:noProof/>
          <w:spacing w:val="-10"/>
          <w:sz w:val="28"/>
        </w:rPr>
        <w:drawing>
          <wp:anchor distT="0" distB="0" distL="114300" distR="114300" simplePos="0" relativeHeight="251671552" behindDoc="0" locked="0" layoutInCell="1" allowOverlap="1" wp14:anchorId="0EFCBCC9" wp14:editId="10E32791">
            <wp:simplePos x="0" y="0"/>
            <wp:positionH relativeFrom="margin">
              <wp:posOffset>3113755</wp:posOffset>
            </wp:positionH>
            <wp:positionV relativeFrom="paragraph">
              <wp:posOffset>17780</wp:posOffset>
            </wp:positionV>
            <wp:extent cx="2663825" cy="1062355"/>
            <wp:effectExtent l="0" t="0" r="3175" b="444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F64" w:rsidRPr="00AA0F64" w:rsidRDefault="00AA0F64" w:rsidP="00AA0F64">
      <w:pPr>
        <w:spacing w:after="0"/>
        <w:jc w:val="thaiDistribute"/>
        <w:rPr>
          <w:rFonts w:ascii="TH SarabunIT๙" w:hAnsi="TH SarabunIT๙" w:cs="TH SarabunIT๙"/>
          <w:spacing w:val="-10"/>
          <w:sz w:val="28"/>
        </w:rPr>
      </w:pPr>
    </w:p>
    <w:p w:rsidR="00AA0F64" w:rsidRDefault="00F01271" w:rsidP="00AA0F64">
      <w:pPr>
        <w:spacing w:after="0"/>
        <w:jc w:val="center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/>
          <w:spacing w:val="-10"/>
          <w:sz w:val="28"/>
        </w:rPr>
        <w:t>\\\</w:t>
      </w: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pacing w:val="-10"/>
          <w:sz w:val="52"/>
          <w:szCs w:val="52"/>
        </w:rPr>
        <w:lastRenderedPageBreak/>
        <w:drawing>
          <wp:inline distT="0" distB="0" distL="0" distR="0" wp14:anchorId="75719028" wp14:editId="20B44E5C">
            <wp:extent cx="1597572" cy="1597572"/>
            <wp:effectExtent l="0" t="0" r="3175" b="3175"/>
            <wp:docPr id="31" name="รูปภาพ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997" cy="1603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P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  <w:r w:rsidRPr="00F01271">
        <w:rPr>
          <w:rFonts w:ascii="TH SarabunIT๙" w:hAnsi="TH SarabunIT๙" w:cs="TH SarabunIT๙" w:hint="cs"/>
          <w:b/>
          <w:bCs/>
          <w:spacing w:val="-10"/>
          <w:sz w:val="52"/>
          <w:szCs w:val="52"/>
          <w:cs/>
        </w:rPr>
        <w:t>วินัยและการรักษาวินัย</w:t>
      </w: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  <w:r>
        <w:rPr>
          <w:rFonts w:ascii="TH SarabunIT๙" w:hAnsi="TH SarabunIT๙" w:cs="TH SarabunIT๙"/>
          <w:noProof/>
          <w:spacing w:val="-10"/>
          <w:sz w:val="28"/>
        </w:rPr>
        <w:drawing>
          <wp:anchor distT="0" distB="0" distL="114300" distR="114300" simplePos="0" relativeHeight="251665408" behindDoc="0" locked="0" layoutInCell="1" allowOverlap="1" wp14:anchorId="5E8C23BD" wp14:editId="4143EA18">
            <wp:simplePos x="0" y="0"/>
            <wp:positionH relativeFrom="margin">
              <wp:posOffset>6494780</wp:posOffset>
            </wp:positionH>
            <wp:positionV relativeFrom="paragraph">
              <wp:posOffset>329368</wp:posOffset>
            </wp:positionV>
            <wp:extent cx="2143125" cy="2143125"/>
            <wp:effectExtent l="0" t="0" r="9525" b="9525"/>
            <wp:wrapNone/>
            <wp:docPr id="16" name="รูปภาพ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wnload (1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271">
        <w:rPr>
          <w:rFonts w:ascii="TH SarabunIT๙" w:hAnsi="TH SarabunIT๙" w:cs="TH SarabunIT๙" w:hint="cs"/>
          <w:b/>
          <w:bCs/>
          <w:spacing w:val="-10"/>
          <w:sz w:val="52"/>
          <w:szCs w:val="52"/>
          <w:cs/>
        </w:rPr>
        <w:t>ของพนักงานส่วนตำบล</w:t>
      </w: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rPr>
          <w:rFonts w:ascii="TH SarabunIT๙" w:hAnsi="TH SarabunIT๙" w:cs="TH SarabunIT๙"/>
          <w:b/>
          <w:bCs/>
          <w:spacing w:val="-10"/>
          <w:sz w:val="52"/>
          <w:szCs w:val="52"/>
        </w:rPr>
      </w:pPr>
    </w:p>
    <w:p w:rsid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</w:rPr>
      </w:pPr>
      <w:r w:rsidRPr="00F01271"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จัดทำโดย</w:t>
      </w:r>
    </w:p>
    <w:p w:rsidR="00F01271" w:rsidRPr="00F01271" w:rsidRDefault="00F01271" w:rsidP="00F01271">
      <w:pPr>
        <w:spacing w:after="0"/>
        <w:jc w:val="center"/>
        <w:rPr>
          <w:rFonts w:ascii="TH SarabunIT๙" w:hAnsi="TH SarabunIT๙" w:cs="TH SarabunIT๙"/>
          <w:b/>
          <w:bCs/>
          <w:spacing w:val="-10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pacing w:val="-10"/>
          <w:sz w:val="36"/>
          <w:szCs w:val="36"/>
          <w:cs/>
        </w:rPr>
        <w:t>สำนักปลัดองค์การบริหารส่วนตำบลหัวเขา</w:t>
      </w:r>
    </w:p>
    <w:p w:rsidR="00AA0F64" w:rsidRPr="00AA0F64" w:rsidRDefault="00AA0F64" w:rsidP="00F01271">
      <w:pPr>
        <w:spacing w:after="0"/>
        <w:rPr>
          <w:rFonts w:ascii="TH SarabunIT๙" w:hAnsi="TH SarabunIT๙" w:cs="TH SarabunIT๙"/>
          <w:spacing w:val="-10"/>
          <w:sz w:val="28"/>
        </w:rPr>
      </w:pPr>
    </w:p>
    <w:sectPr w:rsidR="00AA0F64" w:rsidRPr="00AA0F64" w:rsidSect="007B039A">
      <w:headerReference w:type="default" r:id="rId14"/>
      <w:pgSz w:w="16838" w:h="11906" w:orient="landscape"/>
      <w:pgMar w:top="1134" w:right="1418" w:bottom="1134" w:left="1418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1C7" w:rsidRDefault="00E041C7" w:rsidP="00A27AC8">
      <w:pPr>
        <w:spacing w:after="0" w:line="240" w:lineRule="auto"/>
      </w:pPr>
      <w:r>
        <w:separator/>
      </w:r>
    </w:p>
  </w:endnote>
  <w:endnote w:type="continuationSeparator" w:id="0">
    <w:p w:rsidR="00E041C7" w:rsidRDefault="00E041C7" w:rsidP="00A2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1C7" w:rsidRDefault="00E041C7" w:rsidP="00A27AC8">
      <w:pPr>
        <w:spacing w:after="0" w:line="240" w:lineRule="auto"/>
      </w:pPr>
      <w:r>
        <w:separator/>
      </w:r>
    </w:p>
  </w:footnote>
  <w:footnote w:type="continuationSeparator" w:id="0">
    <w:p w:rsidR="00E041C7" w:rsidRDefault="00E041C7" w:rsidP="00A2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AC8" w:rsidRDefault="00A27AC8">
    <w:pPr>
      <w:pStyle w:val="a3"/>
    </w:pPr>
  </w:p>
  <w:p w:rsidR="00A27AC8" w:rsidRDefault="00A27A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A2CC4"/>
    <w:multiLevelType w:val="hybridMultilevel"/>
    <w:tmpl w:val="39B0A1D8"/>
    <w:lvl w:ilvl="0" w:tplc="8A9E52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C8"/>
    <w:rsid w:val="0003017D"/>
    <w:rsid w:val="000450F8"/>
    <w:rsid w:val="00061635"/>
    <w:rsid w:val="0009375E"/>
    <w:rsid w:val="000F6D3F"/>
    <w:rsid w:val="00183AC4"/>
    <w:rsid w:val="001A45FC"/>
    <w:rsid w:val="001F1566"/>
    <w:rsid w:val="002D0338"/>
    <w:rsid w:val="002D180C"/>
    <w:rsid w:val="00316EF4"/>
    <w:rsid w:val="003173B9"/>
    <w:rsid w:val="00440F3B"/>
    <w:rsid w:val="00472BD6"/>
    <w:rsid w:val="00482738"/>
    <w:rsid w:val="005C3B01"/>
    <w:rsid w:val="005F751F"/>
    <w:rsid w:val="006D1B35"/>
    <w:rsid w:val="006D4C35"/>
    <w:rsid w:val="007825EC"/>
    <w:rsid w:val="007B039A"/>
    <w:rsid w:val="00962739"/>
    <w:rsid w:val="009A5149"/>
    <w:rsid w:val="00A27AC8"/>
    <w:rsid w:val="00AA0F64"/>
    <w:rsid w:val="00AF7745"/>
    <w:rsid w:val="00CF16F3"/>
    <w:rsid w:val="00DA0055"/>
    <w:rsid w:val="00E041C7"/>
    <w:rsid w:val="00F01271"/>
    <w:rsid w:val="00F872E5"/>
    <w:rsid w:val="00F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D2A30-93FC-4C6A-92DB-F7C9C7E2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27AC8"/>
  </w:style>
  <w:style w:type="paragraph" w:styleId="a5">
    <w:name w:val="footer"/>
    <w:basedOn w:val="a"/>
    <w:link w:val="a6"/>
    <w:uiPriority w:val="99"/>
    <w:unhideWhenUsed/>
    <w:rsid w:val="00A27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27AC8"/>
  </w:style>
  <w:style w:type="paragraph" w:styleId="a7">
    <w:name w:val="List Paragraph"/>
    <w:basedOn w:val="a"/>
    <w:uiPriority w:val="34"/>
    <w:qFormat/>
    <w:rsid w:val="007B039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83AC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83AC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IUO</dc:creator>
  <cp:keywords/>
  <dc:description/>
  <cp:lastModifiedBy>IUO</cp:lastModifiedBy>
  <cp:revision>7</cp:revision>
  <cp:lastPrinted>2020-07-30T08:03:00Z</cp:lastPrinted>
  <dcterms:created xsi:type="dcterms:W3CDTF">2020-07-30T02:04:00Z</dcterms:created>
  <dcterms:modified xsi:type="dcterms:W3CDTF">2020-07-30T08:16:00Z</dcterms:modified>
</cp:coreProperties>
</file>